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Roboto" w:cs="Roboto" w:eastAsia="Roboto" w:hAnsi="Roboto"/>
          <w:b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31115</wp:posOffset>
            </wp:positionH>
            <wp:positionV relativeFrom="paragraph">
              <wp:posOffset>45720</wp:posOffset>
            </wp:positionV>
            <wp:extent cx="1802765" cy="703580"/>
            <wp:effectExtent b="0" l="0" r="0" t="0"/>
            <wp:wrapSquare wrapText="bothSides" distB="0" distT="0" distL="0" distR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5545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7035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4006850</wp:posOffset>
            </wp:positionH>
            <wp:positionV relativeFrom="paragraph">
              <wp:posOffset>-33019</wp:posOffset>
            </wp:positionV>
            <wp:extent cx="1321435" cy="765810"/>
            <wp:effectExtent b="0" l="0" r="0" t="0"/>
            <wp:wrapSquare wrapText="bothSides" distB="0" distT="0" distL="0" distR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7658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DECLARAÇÃO DE RESPONSABILIDADE E DE DIREITOS AUTORAIS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Eu,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 [nome completo], [nacionalidade],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portador/e/a d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o documento de identificação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nº  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i w:val="1"/>
          <w:color w:val="000000"/>
          <w:sz w:val="20"/>
          <w:szCs w:val="20"/>
          <w:rtl w:val="0"/>
        </w:rPr>
        <w:t xml:space="preserve">informar número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],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expedido por 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i w:val="1"/>
          <w:color w:val="000000"/>
          <w:sz w:val="20"/>
          <w:szCs w:val="20"/>
          <w:rtl w:val="0"/>
        </w:rPr>
        <w:t xml:space="preserve">informar órgão expedidor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],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autor/e/a d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o artigo “</w:t>
      </w:r>
      <w:r w:rsidDel="00000000" w:rsidR="00000000" w:rsidRPr="00000000">
        <w:rPr>
          <w:rFonts w:ascii="Roboto" w:cs="Roboto" w:eastAsia="Roboto" w:hAnsi="Roboto"/>
          <w:i w:val="1"/>
          <w:smallCaps w:val="0"/>
          <w:color w:val="000000"/>
          <w:sz w:val="20"/>
          <w:szCs w:val="20"/>
          <w:rtl w:val="0"/>
        </w:rPr>
        <w:t xml:space="preserve">[título e subtítulo do artigo]”,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declaro que contribuí na sua elaboração com as seguintes atividades: 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i w:val="1"/>
          <w:color w:val="000000"/>
          <w:sz w:val="20"/>
          <w:szCs w:val="20"/>
          <w:rtl w:val="0"/>
        </w:rPr>
        <w:t xml:space="preserve">informar as atividades realizadas que te qualificam com autore do artigo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0"/>
          <w:sz w:val="20"/>
          <w:szCs w:val="20"/>
          <w:rtl w:val="0"/>
        </w:rPr>
        <w:t xml:space="preserve">Declaro, também,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que se trata de material original e que a versão apresentada para publicação na 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Cyêncyas e Tecnologyas Orygynáryas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 não foi publicada ou está sendo considerada para publicação em outro periódico, integral ou parcial, seja no formato impresso ou eletrônico. Declaro, ainda, que, na qualidade de autor/e/a, assumo plena responsabilidade pública pelo seu conteúdo, que está livre de plágio, de manipulação de dados e de informações falsas. 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Declaro não haver conflito de interesses financeiro e/ou de afiliações e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que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foram cumpridos todos os princípios éticos da pesquisa que envolve seres humanos e animais e que foram atendidas as normas e procedimentos legais estabelecidos para contato e pesquisa com populações originárias, comunidades tradicionais, seus conhecimentos e seus territórios, em especial a Lei da Biodiversidade (Lei nº 13.123, de 5 de maio de 2015), aplicável a pesquisas que envolvam conhecimento tradicional associado ao patrimônio genético. 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Pela presente declaração, co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ncordo em ceder exclusivamente ao Grupo de Pesquisa Interdisciplinar em Ciências e Tecnologias Africanas, Indígenas e Diaspóricas (G PI) da Universidade Federal do Rio de Janeiro (UFRJ),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de forma gratuita e voluntária,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os direitos autorais sobre a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 referida obra,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ficando o G PI autorizado a publicar a obra na revista 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Cyêncyas e Tecnologyas Orygynáryas e em quaisquer meios e suportes existentes, inclusive no sítio eletrônico da revista e do G PI, sob Licença Creative Commons tipo CC-BY 4.0.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No caso de reprodução, no todo ou em parte, em qualquer forma ou meio de divulgação, impresso ou eletrônico, farei constar os devidos créditos à revista.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Local, data.</w:t>
      </w:r>
    </w:p>
    <w:p w:rsidR="00000000" w:rsidDel="00000000" w:rsidP="00000000" w:rsidRDefault="00000000" w:rsidRPr="00000000" w14:paraId="0000000C">
      <w:pPr>
        <w:spacing w:after="200" w:before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Nome completo e assinatura</w:t>
      </w:r>
    </w:p>
    <w:sectPr>
      <w:footerReference r:id="rId9" w:type="default"/>
      <w:pgSz w:h="16838" w:w="11906" w:orient="portrait"/>
      <w:pgMar w:bottom="1163" w:top="816" w:left="1701" w:right="1701" w:header="0" w:footer="2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143"/>
        <w:tab w:val="right" w:leader="none" w:pos="14287"/>
      </w:tabs>
      <w:spacing w:after="0" w:before="0" w:line="240" w:lineRule="auto"/>
      <w:ind w:left="0" w:right="0" w:firstLine="0"/>
      <w:jc w:val="center"/>
      <w:rPr>
        <w:rFonts w:ascii="Roboto" w:cs="Roboto" w:eastAsia="Roboto" w:hAnsi="Roboto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Cyêncyas e Tecnologyas Orygynáryas</w:t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143"/>
        <w:tab w:val="right" w:leader="none" w:pos="14287"/>
      </w:tabs>
      <w:spacing w:after="0" w:before="0" w:line="240" w:lineRule="auto"/>
      <w:ind w:left="0" w:right="0" w:firstLine="0"/>
      <w:jc w:val="center"/>
      <w:rPr>
        <w:rFonts w:ascii="Roboto" w:cs="Roboto" w:eastAsia="Roboto" w:hAnsi="Roboto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uma revista do Grupo de Pesquisa Interdisciplinar em Ciências e Tecnologias Africanas, Indígenas e Diaspóricas (GPI), da Universidade Federal do Rio de Janeiro</w:t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143"/>
        <w:tab w:val="right" w:leader="none" w:pos="14287"/>
      </w:tabs>
      <w:spacing w:after="0" w:before="0" w:line="240" w:lineRule="auto"/>
      <w:ind w:left="0" w:right="0" w:firstLine="0"/>
      <w:jc w:val="center"/>
      <w:rPr>
        <w:rFonts w:ascii="Roboto" w:cs="Roboto" w:eastAsia="Roboto" w:hAnsi="Roboto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www.gpi.com</w:t>
      </w:r>
    </w:hyperlink>
    <w:r w:rsidDel="00000000" w:rsidR="00000000" w:rsidRPr="00000000">
      <w:rPr>
        <w:rFonts w:ascii="Roboto" w:cs="Roboto" w:eastAsia="Roboto" w:hAnsi="Roboto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; </w:t>
    </w:r>
    <w:hyperlink r:id="rId2"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gpigrupodepesquisa@gmail.com</w:t>
      </w:r>
    </w:hyperlink>
    <w:r w:rsidDel="00000000" w:rsidR="00000000" w:rsidRPr="00000000">
      <w:rPr>
        <w:rFonts w:ascii="Roboto" w:cs="Roboto" w:eastAsia="Roboto" w:hAnsi="Roboto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Ttulo1">
    <w:name w:val="Heading 1"/>
    <w:basedOn w:val="Normal"/>
    <w:uiPriority w:val="9"/>
    <w:qFormat w:val="1"/>
    <w:pPr>
      <w:keepNext w:val="1"/>
      <w:keepLines w:val="1"/>
      <w:spacing w:after="200" w:before="480"/>
      <w:outlineLvl w:val="0"/>
    </w:pPr>
    <w:rPr>
      <w:rFonts w:ascii="Arial" w:cs="Arial" w:eastAsia="Arial" w:hAnsi="Arial"/>
      <w:sz w:val="40"/>
      <w:szCs w:val="40"/>
    </w:rPr>
  </w:style>
  <w:style w:type="paragraph" w:styleId="Ttulo2">
    <w:name w:val="Heading 2"/>
    <w:basedOn w:val="Normal"/>
    <w:uiPriority w:val="9"/>
    <w:semiHidden w:val="1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paragraph" w:styleId="Ttulo3">
    <w:name w:val="Heading 3"/>
    <w:basedOn w:val="Normal"/>
    <w:uiPriority w:val="9"/>
    <w:semiHidden w:val="1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paragraph" w:styleId="Ttulo4">
    <w:name w:val="Heading 4"/>
    <w:basedOn w:val="Normal"/>
    <w:uiPriority w:val="9"/>
    <w:semiHidden w:val="1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paragraph" w:styleId="Ttulo5">
    <w:name w:val="Heading 5"/>
    <w:basedOn w:val="Normal"/>
    <w:uiPriority w:val="9"/>
    <w:semiHidden w:val="1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paragraph" w:styleId="Ttulo6">
    <w:name w:val="Heading 6"/>
    <w:basedOn w:val="Normal"/>
    <w:uiPriority w:val="9"/>
    <w:semiHidden w:val="1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</w:rPr>
  </w:style>
  <w:style w:type="paragraph" w:styleId="Ttulo7">
    <w:name w:val="Heading 7"/>
    <w:basedOn w:val="Normal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</w:rPr>
  </w:style>
  <w:style w:type="paragraph" w:styleId="Ttulo8">
    <w:name w:val="Heading 8"/>
    <w:basedOn w:val="Normal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</w:rPr>
  </w:style>
  <w:style w:type="paragraph" w:styleId="Ttulo9">
    <w:name w:val="Heading 9"/>
    <w:basedOn w:val="Normal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eading1Char" w:customStyle="1">
    <w:name w:val="Heading 1 Char"/>
    <w:basedOn w:val="DefaultParagraphFont"/>
    <w:uiPriority w:val="9"/>
    <w:qFormat w:val="1"/>
    <w:rPr>
      <w:rFonts w:ascii="Arial" w:cs="Arial" w:eastAsia="Arial" w:hAnsi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 w:val="1"/>
    <w:rPr>
      <w:rFonts w:ascii="Arial" w:cs="Arial" w:eastAsia="Arial" w:hAnsi="Arial"/>
      <w:sz w:val="34"/>
    </w:rPr>
  </w:style>
  <w:style w:type="character" w:styleId="Heading3Char" w:customStyle="1">
    <w:name w:val="Heading 3 Char"/>
    <w:basedOn w:val="DefaultParagraphFont"/>
    <w:uiPriority w:val="9"/>
    <w:qFormat w:val="1"/>
    <w:rPr>
      <w:rFonts w:ascii="Arial" w:cs="Arial" w:eastAsia="Arial" w:hAnsi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 w:val="1"/>
    <w:rPr>
      <w:rFonts w:ascii="Arial" w:cs="Arial" w:eastAsia="Arial" w:hAnsi="Arial"/>
      <w:b w:val="1"/>
      <w:bCs w:val="1"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 w:val="1"/>
    <w:rPr>
      <w:rFonts w:ascii="Arial" w:cs="Arial" w:eastAsia="Arial" w:hAnsi="Arial"/>
      <w:b w:val="1"/>
      <w:bCs w:val="1"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 w:val="1"/>
    <w:rPr>
      <w:rFonts w:ascii="Arial" w:cs="Arial" w:eastAsia="Arial" w:hAnsi="Arial"/>
      <w:b w:val="1"/>
      <w:bCs w:val="1"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 w:val="1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 w:val="1"/>
    <w:rPr>
      <w:rFonts w:ascii="Arial" w:cs="Arial" w:eastAsia="Arial" w:hAnsi="Arial"/>
      <w:i w:val="1"/>
      <w:iCs w:val="1"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 w:val="1"/>
    <w:rPr>
      <w:rFonts w:ascii="Arial" w:cs="Arial" w:eastAsia="Arial" w:hAnsi="Arial"/>
      <w:i w:val="1"/>
      <w:iCs w:val="1"/>
      <w:sz w:val="21"/>
      <w:szCs w:val="21"/>
    </w:rPr>
  </w:style>
  <w:style w:type="character" w:styleId="TitleChar" w:customStyle="1">
    <w:name w:val="Title Char"/>
    <w:basedOn w:val="DefaultParagraphFont"/>
    <w:uiPriority w:val="10"/>
    <w:qFormat w:val="1"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 w:val="1"/>
    <w:rPr>
      <w:sz w:val="24"/>
      <w:szCs w:val="24"/>
    </w:rPr>
  </w:style>
  <w:style w:type="character" w:styleId="QuoteChar" w:customStyle="1">
    <w:name w:val="Quote Char"/>
    <w:uiPriority w:val="29"/>
    <w:qFormat w:val="1"/>
    <w:rPr>
      <w:i w:val="1"/>
    </w:rPr>
  </w:style>
  <w:style w:type="character" w:styleId="IntenseQuoteChar" w:customStyle="1">
    <w:name w:val="Intense Quote Char"/>
    <w:uiPriority w:val="30"/>
    <w:qFormat w:val="1"/>
    <w:rPr>
      <w:i w:val="1"/>
    </w:rPr>
  </w:style>
  <w:style w:type="character" w:styleId="HeaderChar" w:customStyle="1">
    <w:name w:val="Header Char"/>
    <w:basedOn w:val="DefaultParagraphFont"/>
    <w:uiPriority w:val="99"/>
    <w:qFormat w:val="1"/>
    <w:rPr/>
  </w:style>
  <w:style w:type="character" w:styleId="FooterChar" w:customStyle="1">
    <w:name w:val="Footer Char"/>
    <w:basedOn w:val="DefaultParagraphFont"/>
    <w:uiPriority w:val="99"/>
    <w:qFormat w:val="1"/>
    <w:rPr/>
  </w:style>
  <w:style w:type="character" w:styleId="CaptionChar" w:customStyle="1">
    <w:name w:val="Caption Char"/>
    <w:uiPriority w:val="99"/>
    <w:qFormat w:val="1"/>
    <w:rPr/>
  </w:style>
  <w:style w:type="character" w:styleId="LinkdaInternet" w:customStyle="1">
    <w:name w:val="Link da Internet"/>
    <w:uiPriority w:val="99"/>
    <w:unhideWhenUsed w:val="1"/>
    <w:rPr>
      <w:color w:val="0000ff" w:themeColor="hyperlink"/>
      <w:u w:val="single"/>
    </w:rPr>
  </w:style>
  <w:style w:type="character" w:styleId="FootnoteTextChar" w:customStyle="1">
    <w:name w:val="Footnote Text Char"/>
    <w:uiPriority w:val="99"/>
    <w:qFormat w:val="1"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 w:val="1"/>
    <w:qFormat w:val="1"/>
    <w:rPr>
      <w:vertAlign w:val="superscript"/>
    </w:rPr>
  </w:style>
  <w:style w:type="character" w:styleId="EndnoteTextChar" w:customStyle="1">
    <w:name w:val="Endnote Text Char"/>
    <w:uiPriority w:val="99"/>
    <w:qFormat w:val="1"/>
    <w:rPr>
      <w:sz w:val="20"/>
    </w:rPr>
  </w:style>
  <w:style w:type="character" w:styleId="Ncoradanotadefim" w:customStyle="1">
    <w:name w:val="Âncora da nota de fim"/>
    <w:rPr>
      <w:vertAlign w:val="superscript"/>
    </w:rPr>
  </w:style>
  <w:style w:type="character" w:styleId="EndnoteCharacters" w:customStyle="1">
    <w:name w:val="Endnote Characters"/>
    <w:uiPriority w:val="99"/>
    <w:semiHidden w:val="1"/>
    <w:unhideWhenUsed w:val="1"/>
    <w:qFormat w:val="1"/>
    <w:rPr>
      <w:vertAlign w:val="superscri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88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LOnormal" w:customStyle="1">
    <w:name w:val="LO-normal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ListParagraph">
    <w:name w:val="List Paragraph"/>
    <w:basedOn w:val="Normal"/>
    <w:uiPriority w:val="34"/>
    <w:qFormat w:val="1"/>
    <w:pPr>
      <w:spacing w:after="200" w:before="0"/>
      <w:ind w:left="720" w:hanging="0"/>
      <w:contextualSpacing w:val="1"/>
    </w:pPr>
    <w:rPr/>
  </w:style>
  <w:style w:type="paragraph" w:styleId="NoSpacing">
    <w:name w:val="No Spacing"/>
    <w:uiPriority w:val="1"/>
    <w:qFormat w:val="1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Subttulo">
    <w:name w:val="Subtitle"/>
    <w:basedOn w:val="LOnormal"/>
    <w:uiPriority w:val="11"/>
    <w:qFormat w:val="1"/>
    <w:pPr>
      <w:spacing w:after="200" w:before="200" w:line="240" w:lineRule="auto"/>
    </w:pPr>
    <w:rPr>
      <w:sz w:val="24"/>
      <w:szCs w:val="24"/>
    </w:rPr>
  </w:style>
  <w:style w:type="paragraph" w:styleId="Quote">
    <w:name w:val="Quote"/>
    <w:basedOn w:val="Normal"/>
    <w:uiPriority w:val="29"/>
    <w:qFormat w:val="1"/>
    <w:pPr>
      <w:ind w:left="720" w:right="720" w:hanging="0"/>
    </w:pPr>
    <w:rPr>
      <w:i w:val="1"/>
    </w:rPr>
  </w:style>
  <w:style w:type="paragraph" w:styleId="IntenseQuote">
    <w:name w:val="Intense Quote"/>
    <w:basedOn w:val="Normal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 w:hanging="0"/>
    </w:pPr>
    <w:rPr>
      <w:i w:val="1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uiPriority w:val="99"/>
    <w:unhideWhenUsed w:val="1"/>
    <w:pPr>
      <w:tabs>
        <w:tab w:val="clear" w:pos="720"/>
        <w:tab w:val="center" w:leader="none" w:pos="7143"/>
        <w:tab w:val="right" w:leader="none" w:pos="14287"/>
      </w:tabs>
      <w:spacing w:after="0" w:before="0" w:line="240" w:lineRule="auto"/>
    </w:pPr>
    <w:rPr/>
  </w:style>
  <w:style w:type="paragraph" w:styleId="Rodap">
    <w:name w:val="Footer"/>
    <w:basedOn w:val="Normal"/>
    <w:uiPriority w:val="99"/>
    <w:unhideWhenUsed w:val="1"/>
    <w:pPr>
      <w:tabs>
        <w:tab w:val="clear" w:pos="720"/>
        <w:tab w:val="center" w:leader="none" w:pos="7143"/>
        <w:tab w:val="right" w:leader="none" w:pos="14287"/>
      </w:tabs>
      <w:spacing w:after="0" w:before="0" w:line="240" w:lineRule="auto"/>
    </w:pPr>
    <w:rPr/>
  </w:style>
  <w:style w:type="paragraph" w:styleId="Notaderodap">
    <w:name w:val="Footnote Text"/>
    <w:basedOn w:val="Normal"/>
    <w:uiPriority w:val="99"/>
    <w:semiHidden w:val="1"/>
    <w:unhideWhenUsed w:val="1"/>
    <w:pPr>
      <w:spacing w:after="40" w:before="0" w:line="240" w:lineRule="auto"/>
    </w:pPr>
    <w:rPr>
      <w:sz w:val="18"/>
    </w:rPr>
  </w:style>
  <w:style w:type="paragraph" w:styleId="Notadefim">
    <w:name w:val="Endnote Text"/>
    <w:basedOn w:val="Normal"/>
    <w:uiPriority w:val="99"/>
    <w:semiHidden w:val="1"/>
    <w:unhideWhenUsed w:val="1"/>
    <w:pPr>
      <w:spacing w:after="0" w:before="0" w:line="240" w:lineRule="auto"/>
    </w:pPr>
    <w:rPr>
      <w:sz w:val="20"/>
    </w:rPr>
  </w:style>
  <w:style w:type="paragraph" w:styleId="Sumrio1">
    <w:name w:val="TOC 1"/>
    <w:basedOn w:val="Normal"/>
    <w:uiPriority w:val="39"/>
    <w:unhideWhenUsed w:val="1"/>
    <w:pPr>
      <w:spacing w:after="57" w:before="0"/>
    </w:pPr>
    <w:rPr/>
  </w:style>
  <w:style w:type="paragraph" w:styleId="Sumrio2">
    <w:name w:val="TOC 2"/>
    <w:basedOn w:val="Normal"/>
    <w:uiPriority w:val="39"/>
    <w:unhideWhenUsed w:val="1"/>
    <w:pPr>
      <w:spacing w:after="57" w:before="0"/>
      <w:ind w:left="283" w:hanging="0"/>
    </w:pPr>
    <w:rPr/>
  </w:style>
  <w:style w:type="paragraph" w:styleId="Sumrio3">
    <w:name w:val="TOC 3"/>
    <w:basedOn w:val="Normal"/>
    <w:uiPriority w:val="39"/>
    <w:unhideWhenUsed w:val="1"/>
    <w:pPr>
      <w:spacing w:after="57" w:before="0"/>
      <w:ind w:left="567" w:hanging="0"/>
    </w:pPr>
    <w:rPr/>
  </w:style>
  <w:style w:type="paragraph" w:styleId="Sumrio4">
    <w:name w:val="TOC 4"/>
    <w:basedOn w:val="Normal"/>
    <w:uiPriority w:val="39"/>
    <w:unhideWhenUsed w:val="1"/>
    <w:pPr>
      <w:spacing w:after="57" w:before="0"/>
      <w:ind w:left="850" w:hanging="0"/>
    </w:pPr>
    <w:rPr/>
  </w:style>
  <w:style w:type="paragraph" w:styleId="Sumrio5">
    <w:name w:val="TOC 5"/>
    <w:basedOn w:val="Normal"/>
    <w:uiPriority w:val="39"/>
    <w:unhideWhenUsed w:val="1"/>
    <w:pPr>
      <w:spacing w:after="57" w:before="0"/>
      <w:ind w:left="1134" w:hanging="0"/>
    </w:pPr>
    <w:rPr/>
  </w:style>
  <w:style w:type="paragraph" w:styleId="Sumrio6">
    <w:name w:val="TOC 6"/>
    <w:basedOn w:val="Normal"/>
    <w:uiPriority w:val="39"/>
    <w:unhideWhenUsed w:val="1"/>
    <w:pPr>
      <w:spacing w:after="57" w:before="0"/>
      <w:ind w:left="1417" w:hanging="0"/>
    </w:pPr>
    <w:rPr/>
  </w:style>
  <w:style w:type="paragraph" w:styleId="Sumrio7">
    <w:name w:val="TOC 7"/>
    <w:basedOn w:val="Normal"/>
    <w:uiPriority w:val="39"/>
    <w:unhideWhenUsed w:val="1"/>
    <w:pPr>
      <w:spacing w:after="57" w:before="0"/>
      <w:ind w:left="1701" w:hanging="0"/>
    </w:pPr>
    <w:rPr/>
  </w:style>
  <w:style w:type="paragraph" w:styleId="Sumrio8">
    <w:name w:val="TOC 8"/>
    <w:basedOn w:val="Normal"/>
    <w:uiPriority w:val="39"/>
    <w:unhideWhenUsed w:val="1"/>
    <w:pPr>
      <w:spacing w:after="57" w:before="0"/>
      <w:ind w:left="1984" w:hanging="0"/>
    </w:pPr>
    <w:rPr/>
  </w:style>
  <w:style w:type="paragraph" w:styleId="Sumrio9">
    <w:name w:val="TOC 9"/>
    <w:basedOn w:val="Normal"/>
    <w:uiPriority w:val="39"/>
    <w:unhideWhenUsed w:val="1"/>
    <w:pPr>
      <w:spacing w:after="57" w:before="0"/>
      <w:ind w:left="2268" w:hanging="0"/>
    </w:pPr>
    <w:rPr/>
  </w:style>
  <w:style w:type="paragraph" w:styleId="TOCHeading">
    <w:name w:val="TOC Heading"/>
    <w:uiPriority w:val="39"/>
    <w:unhideWhenUsed w:val="1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Tableoffigures">
    <w:name w:val="table of figures"/>
    <w:basedOn w:val="Normal"/>
    <w:uiPriority w:val="99"/>
    <w:unhideWhenUsed w:val="1"/>
    <w:qFormat w:val="1"/>
    <w:pPr>
      <w:spacing w:after="0" w:before="0"/>
    </w:pPr>
    <w:rPr/>
  </w:style>
  <w:style w:type="paragraph" w:styleId="Default">
    <w:name w:val="Default"/>
    <w:qFormat w:val="1"/>
    <w:pPr>
      <w:widowControl w:val="1"/>
      <w:suppressAutoHyphens w:val="1"/>
      <w:bidi w:val="0"/>
      <w:spacing w:after="0" w:before="0"/>
      <w:jc w:val="left"/>
    </w:pPr>
    <w:rPr>
      <w:rFonts w:ascii="Arial" w:cs="Arial" w:eastAsia="Calibri" w:hAnsi="Arial"/>
      <w:color w:val="000000"/>
      <w:kern w:val="0"/>
      <w:sz w:val="24"/>
      <w:szCs w:val="24"/>
      <w:lang w:bidi="ar-SA" w:eastAsia="zh-CN" w:val="pt-BR"/>
    </w:rPr>
  </w:style>
  <w:style w:type="paragraph" w:styleId="Contedodoquadro">
    <w:name w:val="Conteúdo do quadro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letyvapyndorama.com/" TargetMode="External"/><Relationship Id="rId2" Type="http://schemas.openxmlformats.org/officeDocument/2006/relationships/hyperlink" Target="mailto:gpigrupodepesquis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tv8MMUbssE/EEh9bLDvkgBCG3Q==">CgMxLjA4AHIhMU1zTGVrY1FVTUE0TEt2Qzc1TTE5QS1UU3lVSmVXMVFS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2021-09-24T00:42:00Z</dcterms:created>
  <dc:creator>SOC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